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35551" w14:textId="7F105C42" w:rsidR="004A13E2" w:rsidRPr="004A13E2" w:rsidRDefault="0007263C" w:rsidP="004A13E2">
      <w:pPr>
        <w:shd w:val="clear" w:color="auto" w:fill="FFFFFF"/>
        <w:spacing w:line="408" w:lineRule="exact"/>
        <w:ind w:left="106" w:firstLine="672"/>
        <w:rPr>
          <w:b/>
          <w:bCs/>
          <w:spacing w:val="-3"/>
          <w:lang w:val="es-ES"/>
        </w:rPr>
      </w:pPr>
      <w:r>
        <w:rPr>
          <w:b/>
          <w:bCs/>
          <w:spacing w:val="-3"/>
          <w:lang w:val="es-ES"/>
        </w:rPr>
        <w:t>SPA 11</w:t>
      </w:r>
      <w:r w:rsidR="004A13E2">
        <w:rPr>
          <w:b/>
          <w:bCs/>
          <w:spacing w:val="-3"/>
          <w:lang w:val="es-ES"/>
        </w:rPr>
        <w:t xml:space="preserve">4: </w:t>
      </w:r>
      <w:r w:rsidR="004A13E2" w:rsidRPr="004A13E2">
        <w:rPr>
          <w:b/>
          <w:bCs/>
          <w:spacing w:val="-3"/>
          <w:lang w:val="es-ES"/>
        </w:rPr>
        <w:t>PRÁCTICA CON LA LECTURA</w:t>
      </w:r>
    </w:p>
    <w:p w14:paraId="2A6CD68D" w14:textId="77777777" w:rsidR="004A13E2" w:rsidRDefault="004A13E2" w:rsidP="004A13E2">
      <w:pPr>
        <w:shd w:val="clear" w:color="auto" w:fill="FFFFFF"/>
        <w:spacing w:line="408" w:lineRule="exact"/>
        <w:ind w:left="106" w:firstLine="672"/>
        <w:rPr>
          <w:lang w:val="es-ES"/>
        </w:rPr>
      </w:pPr>
      <w:r w:rsidRPr="00536ED2">
        <w:rPr>
          <w:b/>
          <w:bCs/>
          <w:spacing w:val="-3"/>
          <w:lang w:val="es-ES"/>
        </w:rPr>
        <w:t xml:space="preserve">DIRECTIONS: </w:t>
      </w:r>
      <w:r w:rsidRPr="00536ED2">
        <w:rPr>
          <w:spacing w:val="-3"/>
          <w:lang w:val="es-ES"/>
        </w:rPr>
        <w:t xml:space="preserve">Each passage below is preceded by one or two key words. Read each passage and look for the key words as you read. Notice how they are used. At the end of the passage write </w:t>
      </w:r>
      <w:r w:rsidRPr="00536ED2">
        <w:rPr>
          <w:b/>
          <w:bCs/>
          <w:spacing w:val="-3"/>
          <w:u w:val="single"/>
          <w:lang w:val="es-ES"/>
        </w:rPr>
        <w:t xml:space="preserve">a synonym or </w:t>
      </w:r>
      <w:r w:rsidRPr="00536ED2">
        <w:rPr>
          <w:spacing w:val="-3"/>
          <w:u w:val="single"/>
          <w:lang w:val="es-ES"/>
        </w:rPr>
        <w:t xml:space="preserve">a </w:t>
      </w:r>
      <w:r w:rsidRPr="00536ED2">
        <w:rPr>
          <w:b/>
          <w:bCs/>
          <w:spacing w:val="-2"/>
          <w:u w:val="single"/>
          <w:lang w:val="es-ES"/>
        </w:rPr>
        <w:t>definition</w:t>
      </w:r>
      <w:r w:rsidRPr="00536ED2">
        <w:rPr>
          <w:b/>
          <w:bCs/>
          <w:spacing w:val="-2"/>
          <w:lang w:val="es-ES"/>
        </w:rPr>
        <w:t xml:space="preserve"> </w:t>
      </w:r>
      <w:r w:rsidRPr="00536ED2">
        <w:rPr>
          <w:spacing w:val="-2"/>
          <w:lang w:val="es-ES"/>
        </w:rPr>
        <w:t xml:space="preserve">for the key word (s). </w:t>
      </w:r>
      <w:r w:rsidRPr="0007263C">
        <w:rPr>
          <w:b/>
          <w:bCs/>
          <w:spacing w:val="-2"/>
          <w:u w:val="single"/>
          <w:lang w:val="es-ES"/>
        </w:rPr>
        <w:t xml:space="preserve">DO NOT </w:t>
      </w:r>
      <w:r w:rsidRPr="0007263C">
        <w:rPr>
          <w:spacing w:val="-2"/>
          <w:u w:val="single"/>
          <w:lang w:val="es-ES"/>
        </w:rPr>
        <w:t xml:space="preserve">USE </w:t>
      </w:r>
      <w:r w:rsidRPr="0007263C">
        <w:rPr>
          <w:b/>
          <w:bCs/>
          <w:spacing w:val="-2"/>
          <w:u w:val="single"/>
          <w:lang w:val="es-ES"/>
        </w:rPr>
        <w:t>A DICTIONARY</w:t>
      </w:r>
      <w:r w:rsidRPr="00536ED2">
        <w:rPr>
          <w:b/>
          <w:bCs/>
          <w:spacing w:val="-2"/>
          <w:lang w:val="es-ES"/>
        </w:rPr>
        <w:t xml:space="preserve">. </w:t>
      </w:r>
      <w:r w:rsidRPr="00536ED2">
        <w:rPr>
          <w:spacing w:val="-2"/>
          <w:lang w:val="es-ES"/>
        </w:rPr>
        <w:t xml:space="preserve">(Note: if you are having trouble grasping the </w:t>
      </w:r>
      <w:r w:rsidRPr="00536ED2">
        <w:rPr>
          <w:lang w:val="es-ES"/>
        </w:rPr>
        <w:t>meaning try reading the passage out loud.)</w:t>
      </w:r>
    </w:p>
    <w:p w14:paraId="2C6F95B2" w14:textId="77777777" w:rsidR="004A13E2" w:rsidRDefault="004A13E2" w:rsidP="004A13E2">
      <w:pPr>
        <w:shd w:val="clear" w:color="auto" w:fill="FFFFFF"/>
        <w:spacing w:line="408" w:lineRule="exact"/>
        <w:ind w:left="106" w:firstLine="672"/>
        <w:rPr>
          <w:lang w:val="es-ES"/>
        </w:rPr>
      </w:pPr>
    </w:p>
    <w:p w14:paraId="4FCEA987" w14:textId="77777777" w:rsidR="004A13E2" w:rsidRPr="00536ED2" w:rsidRDefault="004A13E2" w:rsidP="004A13E2">
      <w:pPr>
        <w:shd w:val="clear" w:color="auto" w:fill="FFFFFF"/>
        <w:tabs>
          <w:tab w:val="left" w:pos="240"/>
        </w:tabs>
        <w:spacing w:before="43"/>
        <w:ind w:left="5"/>
        <w:rPr>
          <w:b/>
          <w:bCs/>
          <w:lang w:val="es-ES"/>
        </w:rPr>
      </w:pPr>
      <w:r>
        <w:rPr>
          <w:b/>
          <w:bCs/>
          <w:spacing w:val="-3"/>
          <w:lang w:val="es-ES"/>
        </w:rPr>
        <w:tab/>
      </w:r>
      <w:r w:rsidRPr="00536ED2">
        <w:rPr>
          <w:b/>
          <w:bCs/>
          <w:spacing w:val="-6"/>
          <w:sz w:val="22"/>
          <w:szCs w:val="22"/>
          <w:lang w:val="es-ES"/>
        </w:rPr>
        <w:t>1.</w:t>
      </w:r>
      <w:r w:rsidRPr="00536ED2">
        <w:rPr>
          <w:b/>
          <w:bCs/>
          <w:sz w:val="22"/>
          <w:szCs w:val="22"/>
          <w:lang w:val="es-ES"/>
        </w:rPr>
        <w:tab/>
      </w:r>
      <w:r w:rsidRPr="00536ED2">
        <w:rPr>
          <w:b/>
          <w:bCs/>
          <w:spacing w:val="-7"/>
          <w:sz w:val="22"/>
          <w:szCs w:val="22"/>
          <w:u w:val="single"/>
          <w:lang w:val="es-ES"/>
        </w:rPr>
        <w:t>nivel</w:t>
      </w:r>
    </w:p>
    <w:p w14:paraId="464A6E0B" w14:textId="77777777" w:rsidR="004A13E2" w:rsidRPr="00536ED2" w:rsidRDefault="004A13E2" w:rsidP="004A13E2">
      <w:pPr>
        <w:shd w:val="clear" w:color="auto" w:fill="FFFFFF"/>
        <w:spacing w:line="374" w:lineRule="exact"/>
        <w:ind w:left="5"/>
        <w:rPr>
          <w:lang w:val="es-ES"/>
        </w:rPr>
      </w:pPr>
      <w:r w:rsidRPr="00536ED2">
        <w:rPr>
          <w:spacing w:val="-3"/>
          <w:sz w:val="22"/>
          <w:szCs w:val="22"/>
          <w:lang w:val="es-ES"/>
        </w:rPr>
        <w:t xml:space="preserve">Los anuncios de televisión muchas veces insultan la inteligencia del público. Tienen un nivel tan bajo </w:t>
      </w:r>
      <w:r w:rsidRPr="00536ED2">
        <w:rPr>
          <w:spacing w:val="-5"/>
          <w:sz w:val="22"/>
          <w:szCs w:val="22"/>
          <w:lang w:val="es-ES"/>
        </w:rPr>
        <w:t>que muchas personas dicen que están escritos para niños muy jóvenes o para personas poco inteligentes.</w:t>
      </w:r>
    </w:p>
    <w:p w14:paraId="306C7935" w14:textId="77777777" w:rsidR="004A13E2" w:rsidRPr="00536ED2" w:rsidRDefault="004A13E2" w:rsidP="004A13E2">
      <w:pPr>
        <w:shd w:val="clear" w:color="auto" w:fill="FFFFFF"/>
        <w:spacing w:line="374" w:lineRule="exact"/>
        <w:ind w:firstLine="720"/>
        <w:rPr>
          <w:lang w:val="es-ES"/>
        </w:rPr>
      </w:pPr>
      <w:r w:rsidRPr="00536ED2">
        <w:rPr>
          <w:b/>
          <w:bCs/>
          <w:spacing w:val="-8"/>
          <w:sz w:val="22"/>
          <w:szCs w:val="22"/>
          <w:lang w:val="es-ES"/>
        </w:rPr>
        <w:t>NIVEL:</w:t>
      </w:r>
    </w:p>
    <w:p w14:paraId="4C72BE98" w14:textId="77777777" w:rsidR="004A13E2" w:rsidRDefault="004A13E2" w:rsidP="004A13E2">
      <w:pPr>
        <w:shd w:val="clear" w:color="auto" w:fill="FFFFFF"/>
        <w:tabs>
          <w:tab w:val="left" w:pos="240"/>
        </w:tabs>
        <w:spacing w:before="10" w:line="374" w:lineRule="exact"/>
        <w:ind w:left="5"/>
        <w:rPr>
          <w:b/>
          <w:bCs/>
          <w:spacing w:val="-4"/>
          <w:sz w:val="22"/>
          <w:szCs w:val="22"/>
          <w:lang w:val="es-ES"/>
        </w:rPr>
      </w:pPr>
    </w:p>
    <w:p w14:paraId="6906ACFA" w14:textId="77777777" w:rsidR="004A13E2" w:rsidRPr="00536ED2" w:rsidRDefault="004A13E2" w:rsidP="004A13E2">
      <w:pPr>
        <w:shd w:val="clear" w:color="auto" w:fill="FFFFFF"/>
        <w:tabs>
          <w:tab w:val="left" w:pos="240"/>
        </w:tabs>
        <w:spacing w:before="10" w:line="374" w:lineRule="exact"/>
        <w:ind w:left="5"/>
        <w:rPr>
          <w:b/>
          <w:bCs/>
          <w:lang w:val="es-ES"/>
        </w:rPr>
      </w:pPr>
      <w:r w:rsidRPr="00536ED2">
        <w:rPr>
          <w:b/>
          <w:bCs/>
          <w:spacing w:val="-4"/>
          <w:sz w:val="22"/>
          <w:szCs w:val="22"/>
          <w:lang w:val="es-ES"/>
        </w:rPr>
        <w:t>2.</w:t>
      </w:r>
      <w:r w:rsidRPr="00536ED2">
        <w:rPr>
          <w:b/>
          <w:bCs/>
          <w:sz w:val="22"/>
          <w:szCs w:val="22"/>
          <w:lang w:val="es-ES"/>
        </w:rPr>
        <w:tab/>
      </w:r>
      <w:r w:rsidRPr="00536ED2">
        <w:rPr>
          <w:b/>
          <w:bCs/>
          <w:spacing w:val="-6"/>
          <w:sz w:val="22"/>
          <w:szCs w:val="22"/>
          <w:u w:val="single"/>
          <w:lang w:val="es-ES"/>
        </w:rPr>
        <w:t>temor</w:t>
      </w:r>
    </w:p>
    <w:p w14:paraId="4026D1E8" w14:textId="77777777" w:rsidR="004A13E2" w:rsidRPr="00536ED2" w:rsidRDefault="004A13E2" w:rsidP="004A13E2">
      <w:pPr>
        <w:shd w:val="clear" w:color="auto" w:fill="FFFFFF"/>
        <w:spacing w:line="374" w:lineRule="exact"/>
        <w:ind w:left="5"/>
        <w:rPr>
          <w:lang w:val="es-ES"/>
        </w:rPr>
      </w:pPr>
      <w:r w:rsidRPr="00536ED2">
        <w:rPr>
          <w:spacing w:val="-5"/>
          <w:sz w:val="22"/>
          <w:szCs w:val="22"/>
          <w:lang w:val="es-ES"/>
        </w:rPr>
        <w:t xml:space="preserve">Muchas veces los niños muy pequeños sienten temor cuando oyen un ruido muy fuerte. Lloran porque </w:t>
      </w:r>
      <w:r w:rsidRPr="00536ED2">
        <w:rPr>
          <w:sz w:val="22"/>
          <w:szCs w:val="22"/>
          <w:lang w:val="es-ES"/>
        </w:rPr>
        <w:t>están asustados y porque tienen miedo de que les pase algo.</w:t>
      </w:r>
    </w:p>
    <w:p w14:paraId="2C4F7804" w14:textId="77777777" w:rsidR="004A13E2" w:rsidRPr="00536ED2" w:rsidRDefault="004A13E2" w:rsidP="004A13E2">
      <w:pPr>
        <w:shd w:val="clear" w:color="auto" w:fill="FFFFFF"/>
        <w:spacing w:before="5" w:line="374" w:lineRule="exact"/>
        <w:ind w:left="5" w:firstLine="715"/>
        <w:rPr>
          <w:lang w:val="es-ES"/>
        </w:rPr>
      </w:pPr>
      <w:r w:rsidRPr="00536ED2">
        <w:rPr>
          <w:b/>
          <w:bCs/>
          <w:spacing w:val="-8"/>
          <w:sz w:val="22"/>
          <w:szCs w:val="22"/>
          <w:lang w:val="es-ES"/>
        </w:rPr>
        <w:t>TEMOR:</w:t>
      </w:r>
    </w:p>
    <w:p w14:paraId="7FBBF6E8" w14:textId="77777777" w:rsidR="004A13E2" w:rsidRDefault="004A13E2" w:rsidP="004A13E2">
      <w:pPr>
        <w:shd w:val="clear" w:color="auto" w:fill="FFFFFF"/>
        <w:tabs>
          <w:tab w:val="left" w:pos="240"/>
        </w:tabs>
        <w:spacing w:line="374" w:lineRule="exact"/>
        <w:ind w:left="5"/>
        <w:rPr>
          <w:b/>
          <w:bCs/>
          <w:spacing w:val="-1"/>
          <w:sz w:val="22"/>
          <w:szCs w:val="22"/>
          <w:lang w:val="es-ES"/>
        </w:rPr>
      </w:pPr>
    </w:p>
    <w:p w14:paraId="68FC3118" w14:textId="77777777" w:rsidR="004A13E2" w:rsidRPr="00536ED2" w:rsidRDefault="004A13E2" w:rsidP="004A13E2">
      <w:pPr>
        <w:shd w:val="clear" w:color="auto" w:fill="FFFFFF"/>
        <w:tabs>
          <w:tab w:val="left" w:pos="240"/>
        </w:tabs>
        <w:spacing w:line="374" w:lineRule="exact"/>
        <w:ind w:left="5"/>
        <w:rPr>
          <w:b/>
          <w:bCs/>
          <w:lang w:val="es-ES"/>
        </w:rPr>
      </w:pPr>
      <w:r w:rsidRPr="00536ED2">
        <w:rPr>
          <w:b/>
          <w:bCs/>
          <w:spacing w:val="-1"/>
          <w:sz w:val="22"/>
          <w:szCs w:val="22"/>
          <w:lang w:val="es-ES"/>
        </w:rPr>
        <w:t>3.</w:t>
      </w:r>
      <w:r w:rsidRPr="00536ED2">
        <w:rPr>
          <w:b/>
          <w:bCs/>
          <w:sz w:val="22"/>
          <w:szCs w:val="22"/>
          <w:lang w:val="es-ES"/>
        </w:rPr>
        <w:tab/>
      </w:r>
      <w:r w:rsidRPr="00536ED2">
        <w:rPr>
          <w:b/>
          <w:bCs/>
          <w:spacing w:val="-4"/>
          <w:sz w:val="22"/>
          <w:szCs w:val="22"/>
          <w:u w:val="single"/>
          <w:lang w:val="es-ES"/>
        </w:rPr>
        <w:t>comestibles</w:t>
      </w:r>
    </w:p>
    <w:p w14:paraId="2DF447A7" w14:textId="77777777" w:rsidR="004A13E2" w:rsidRPr="00536ED2" w:rsidRDefault="004A13E2" w:rsidP="004A13E2">
      <w:pPr>
        <w:shd w:val="clear" w:color="auto" w:fill="FFFFFF"/>
        <w:spacing w:line="374" w:lineRule="exact"/>
        <w:ind w:left="14"/>
        <w:rPr>
          <w:lang w:val="es-ES"/>
        </w:rPr>
      </w:pPr>
      <w:r w:rsidRPr="00536ED2">
        <w:rPr>
          <w:spacing w:val="-6"/>
          <w:sz w:val="22"/>
          <w:szCs w:val="22"/>
          <w:lang w:val="es-ES"/>
        </w:rPr>
        <w:t xml:space="preserve">Hay muchas plantas que son comestibles pero también hay muchas que no se pueden comer porque son </w:t>
      </w:r>
      <w:r w:rsidRPr="00536ED2">
        <w:rPr>
          <w:sz w:val="22"/>
          <w:szCs w:val="22"/>
          <w:lang w:val="es-ES"/>
        </w:rPr>
        <w:t>venenosas.</w:t>
      </w:r>
    </w:p>
    <w:p w14:paraId="0F6D94A8" w14:textId="77777777" w:rsidR="004A13E2" w:rsidRPr="00536ED2" w:rsidRDefault="004A13E2" w:rsidP="004A13E2">
      <w:pPr>
        <w:shd w:val="clear" w:color="auto" w:fill="FFFFFF"/>
        <w:spacing w:line="374" w:lineRule="exact"/>
        <w:ind w:left="19" w:firstLine="701"/>
        <w:rPr>
          <w:lang w:val="es-ES"/>
        </w:rPr>
      </w:pPr>
      <w:r w:rsidRPr="00536ED2">
        <w:rPr>
          <w:b/>
          <w:bCs/>
          <w:spacing w:val="-7"/>
          <w:sz w:val="22"/>
          <w:szCs w:val="22"/>
          <w:lang w:val="es-ES"/>
        </w:rPr>
        <w:t>COMESTIBLES:</w:t>
      </w:r>
    </w:p>
    <w:p w14:paraId="79ECB357" w14:textId="77777777" w:rsidR="004A13E2" w:rsidRDefault="004A13E2" w:rsidP="004A13E2">
      <w:pPr>
        <w:shd w:val="clear" w:color="auto" w:fill="FFFFFF"/>
        <w:tabs>
          <w:tab w:val="left" w:pos="240"/>
        </w:tabs>
        <w:spacing w:line="374" w:lineRule="exact"/>
        <w:ind w:left="5"/>
        <w:rPr>
          <w:b/>
          <w:bCs/>
          <w:spacing w:val="-3"/>
          <w:sz w:val="22"/>
          <w:szCs w:val="22"/>
          <w:lang w:val="es-ES"/>
        </w:rPr>
      </w:pPr>
    </w:p>
    <w:p w14:paraId="08A9074C" w14:textId="77777777" w:rsidR="004A13E2" w:rsidRPr="00536ED2" w:rsidRDefault="004A13E2" w:rsidP="004A13E2">
      <w:pPr>
        <w:shd w:val="clear" w:color="auto" w:fill="FFFFFF"/>
        <w:tabs>
          <w:tab w:val="left" w:pos="240"/>
        </w:tabs>
        <w:spacing w:line="374" w:lineRule="exact"/>
        <w:ind w:left="5"/>
        <w:rPr>
          <w:lang w:val="es-ES"/>
        </w:rPr>
      </w:pPr>
      <w:r w:rsidRPr="00536ED2">
        <w:rPr>
          <w:b/>
          <w:bCs/>
          <w:spacing w:val="-3"/>
          <w:sz w:val="22"/>
          <w:szCs w:val="22"/>
          <w:lang w:val="es-ES"/>
        </w:rPr>
        <w:t>4.</w:t>
      </w:r>
      <w:r w:rsidRPr="00536ED2">
        <w:rPr>
          <w:b/>
          <w:bCs/>
          <w:sz w:val="22"/>
          <w:szCs w:val="22"/>
          <w:lang w:val="es-ES"/>
        </w:rPr>
        <w:tab/>
      </w:r>
      <w:r w:rsidRPr="00536ED2">
        <w:rPr>
          <w:b/>
          <w:bCs/>
          <w:spacing w:val="-6"/>
          <w:sz w:val="22"/>
          <w:szCs w:val="22"/>
          <w:u w:val="single"/>
          <w:lang w:val="es-ES"/>
        </w:rPr>
        <w:t>antepasados</w:t>
      </w:r>
    </w:p>
    <w:p w14:paraId="5789974B" w14:textId="77777777" w:rsidR="004A13E2" w:rsidRPr="00536ED2" w:rsidRDefault="004A13E2" w:rsidP="004A13E2">
      <w:pPr>
        <w:shd w:val="clear" w:color="auto" w:fill="FFFFFF"/>
        <w:spacing w:line="374" w:lineRule="exact"/>
        <w:ind w:left="14"/>
        <w:rPr>
          <w:lang w:val="es-ES"/>
        </w:rPr>
      </w:pPr>
      <w:r w:rsidRPr="00536ED2">
        <w:rPr>
          <w:spacing w:val="-5"/>
          <w:sz w:val="22"/>
          <w:szCs w:val="22"/>
          <w:lang w:val="es-ES"/>
        </w:rPr>
        <w:t xml:space="preserve">Los antepasados de muchos americanos de origen europeo son de países como Irlanda, Inglaterra, Italia, </w:t>
      </w:r>
      <w:r w:rsidRPr="00536ED2">
        <w:rPr>
          <w:spacing w:val="-4"/>
          <w:sz w:val="22"/>
          <w:szCs w:val="22"/>
          <w:lang w:val="es-ES"/>
        </w:rPr>
        <w:t xml:space="preserve">Polonia, y Alemania. Los antepasados de muchos americanos de origen hispano vinieron de México, </w:t>
      </w:r>
      <w:r w:rsidRPr="00536ED2">
        <w:rPr>
          <w:sz w:val="22"/>
          <w:szCs w:val="22"/>
          <w:lang w:val="es-ES"/>
        </w:rPr>
        <w:t>Puerto Rico, Cuba y Latinoamérica.</w:t>
      </w:r>
    </w:p>
    <w:p w14:paraId="547E0A49" w14:textId="77777777" w:rsidR="004A13E2" w:rsidRPr="00536ED2" w:rsidRDefault="004A13E2" w:rsidP="004A13E2">
      <w:pPr>
        <w:shd w:val="clear" w:color="auto" w:fill="FFFFFF"/>
        <w:spacing w:line="374" w:lineRule="exact"/>
        <w:ind w:left="19" w:firstLine="701"/>
        <w:rPr>
          <w:lang w:val="es-ES"/>
        </w:rPr>
      </w:pPr>
      <w:r w:rsidRPr="00536ED2">
        <w:rPr>
          <w:b/>
          <w:bCs/>
          <w:spacing w:val="-7"/>
          <w:sz w:val="22"/>
          <w:szCs w:val="22"/>
          <w:lang w:val="es-ES"/>
        </w:rPr>
        <w:t>ANTEPASADOS:</w:t>
      </w:r>
    </w:p>
    <w:p w14:paraId="025D7DE5" w14:textId="77777777" w:rsidR="004A13E2" w:rsidRDefault="004A13E2" w:rsidP="004A13E2">
      <w:pPr>
        <w:shd w:val="clear" w:color="auto" w:fill="FFFFFF"/>
        <w:tabs>
          <w:tab w:val="left" w:pos="240"/>
        </w:tabs>
        <w:spacing w:line="374" w:lineRule="exact"/>
        <w:ind w:left="5"/>
        <w:rPr>
          <w:b/>
          <w:bCs/>
          <w:spacing w:val="-3"/>
          <w:sz w:val="22"/>
          <w:szCs w:val="22"/>
          <w:lang w:val="es-ES"/>
        </w:rPr>
      </w:pPr>
    </w:p>
    <w:p w14:paraId="57B378D5" w14:textId="77777777" w:rsidR="004A13E2" w:rsidRPr="00536ED2" w:rsidRDefault="004A13E2" w:rsidP="004A13E2">
      <w:pPr>
        <w:shd w:val="clear" w:color="auto" w:fill="FFFFFF"/>
        <w:tabs>
          <w:tab w:val="left" w:pos="240"/>
        </w:tabs>
        <w:spacing w:line="374" w:lineRule="exact"/>
        <w:ind w:left="5"/>
        <w:rPr>
          <w:lang w:val="es-ES"/>
        </w:rPr>
      </w:pPr>
      <w:r w:rsidRPr="00536ED2">
        <w:rPr>
          <w:b/>
          <w:bCs/>
          <w:spacing w:val="-3"/>
          <w:sz w:val="22"/>
          <w:szCs w:val="22"/>
          <w:lang w:val="es-ES"/>
        </w:rPr>
        <w:t>5.</w:t>
      </w:r>
      <w:r w:rsidRPr="00536ED2">
        <w:rPr>
          <w:b/>
          <w:bCs/>
          <w:sz w:val="22"/>
          <w:szCs w:val="22"/>
          <w:lang w:val="es-ES"/>
        </w:rPr>
        <w:tab/>
      </w:r>
      <w:r w:rsidRPr="00536ED2">
        <w:rPr>
          <w:b/>
          <w:bCs/>
          <w:spacing w:val="-5"/>
          <w:sz w:val="22"/>
          <w:szCs w:val="22"/>
          <w:u w:val="single"/>
          <w:lang w:val="es-ES"/>
        </w:rPr>
        <w:t>impuestos</w:t>
      </w:r>
    </w:p>
    <w:p w14:paraId="1B2F5787" w14:textId="77777777" w:rsidR="004A13E2" w:rsidRPr="00536ED2" w:rsidRDefault="004A13E2" w:rsidP="004A13E2">
      <w:pPr>
        <w:shd w:val="clear" w:color="auto" w:fill="FFFFFF"/>
        <w:spacing w:line="374" w:lineRule="exact"/>
        <w:ind w:left="19" w:right="403"/>
        <w:rPr>
          <w:lang w:val="es-ES"/>
        </w:rPr>
      </w:pPr>
      <w:r w:rsidRPr="00536ED2">
        <w:rPr>
          <w:spacing w:val="-5"/>
          <w:sz w:val="22"/>
          <w:szCs w:val="22"/>
          <w:lang w:val="es-ES"/>
        </w:rPr>
        <w:t xml:space="preserve">Es necesario pagar impuestos al gobierno. El dinero que se adquiere de los impuestos se usa para </w:t>
      </w:r>
      <w:r w:rsidRPr="00536ED2">
        <w:rPr>
          <w:spacing w:val="-4"/>
          <w:sz w:val="22"/>
          <w:szCs w:val="22"/>
          <w:lang w:val="es-ES"/>
        </w:rPr>
        <w:t>programas nacionales, para la defensa del país y para muchas otras obras importantes.</w:t>
      </w:r>
    </w:p>
    <w:p w14:paraId="023D9FDA" w14:textId="77777777" w:rsidR="004A13E2" w:rsidRPr="00536ED2" w:rsidRDefault="004A13E2" w:rsidP="004A13E2">
      <w:pPr>
        <w:shd w:val="clear" w:color="auto" w:fill="FFFFFF"/>
        <w:spacing w:line="374" w:lineRule="exact"/>
        <w:ind w:left="24" w:firstLine="696"/>
        <w:rPr>
          <w:lang w:val="es-ES"/>
        </w:rPr>
      </w:pPr>
      <w:r w:rsidRPr="00536ED2">
        <w:rPr>
          <w:b/>
          <w:bCs/>
          <w:spacing w:val="-5"/>
          <w:sz w:val="22"/>
          <w:szCs w:val="22"/>
          <w:lang w:val="es-ES"/>
        </w:rPr>
        <w:t>IMPUESTOS:</w:t>
      </w:r>
    </w:p>
    <w:p w14:paraId="112A1E74" w14:textId="77777777" w:rsidR="004A13E2" w:rsidRDefault="004A13E2" w:rsidP="004A13E2">
      <w:pPr>
        <w:shd w:val="clear" w:color="auto" w:fill="FFFFFF"/>
        <w:tabs>
          <w:tab w:val="left" w:pos="298"/>
        </w:tabs>
        <w:spacing w:line="374" w:lineRule="exact"/>
        <w:ind w:left="24"/>
        <w:rPr>
          <w:b/>
          <w:bCs/>
          <w:spacing w:val="-4"/>
          <w:sz w:val="22"/>
          <w:szCs w:val="22"/>
          <w:lang w:val="es-ES"/>
        </w:rPr>
      </w:pPr>
    </w:p>
    <w:p w14:paraId="17DEFAB9" w14:textId="77777777" w:rsidR="004A13E2" w:rsidRPr="00536ED2" w:rsidRDefault="004A13E2" w:rsidP="004A13E2">
      <w:pPr>
        <w:shd w:val="clear" w:color="auto" w:fill="FFFFFF"/>
        <w:tabs>
          <w:tab w:val="left" w:pos="298"/>
        </w:tabs>
        <w:spacing w:line="374" w:lineRule="exact"/>
        <w:ind w:left="24"/>
        <w:rPr>
          <w:lang w:val="es-ES"/>
        </w:rPr>
      </w:pPr>
      <w:r w:rsidRPr="00536ED2">
        <w:rPr>
          <w:b/>
          <w:bCs/>
          <w:spacing w:val="-4"/>
          <w:sz w:val="22"/>
          <w:szCs w:val="22"/>
          <w:lang w:val="es-ES"/>
        </w:rPr>
        <w:t>6.</w:t>
      </w:r>
      <w:r w:rsidRPr="00536ED2">
        <w:rPr>
          <w:b/>
          <w:bCs/>
          <w:sz w:val="22"/>
          <w:szCs w:val="22"/>
          <w:lang w:val="es-ES"/>
        </w:rPr>
        <w:tab/>
      </w:r>
      <w:r w:rsidRPr="00536ED2">
        <w:rPr>
          <w:b/>
          <w:bCs/>
          <w:spacing w:val="-4"/>
          <w:sz w:val="22"/>
          <w:szCs w:val="22"/>
          <w:u w:val="single"/>
          <w:lang w:val="es-ES"/>
        </w:rPr>
        <w:t>endeudan (endeudarse)</w:t>
      </w:r>
    </w:p>
    <w:p w14:paraId="604546A0" w14:textId="77777777" w:rsidR="004A13E2" w:rsidRPr="00536ED2" w:rsidRDefault="004A13E2" w:rsidP="004A13E2">
      <w:pPr>
        <w:shd w:val="clear" w:color="auto" w:fill="FFFFFF"/>
        <w:spacing w:line="374" w:lineRule="exact"/>
        <w:ind w:left="34"/>
        <w:rPr>
          <w:lang w:val="es-ES"/>
        </w:rPr>
      </w:pPr>
      <w:r w:rsidRPr="00536ED2">
        <w:rPr>
          <w:spacing w:val="-5"/>
          <w:sz w:val="22"/>
          <w:szCs w:val="22"/>
          <w:lang w:val="es-ES"/>
        </w:rPr>
        <w:t xml:space="preserve">Muchas veces los matrimonios jóvenes se endeudan gravemente. Compran muchos muebles y otras </w:t>
      </w:r>
      <w:r w:rsidRPr="00536ED2">
        <w:rPr>
          <w:sz w:val="22"/>
          <w:szCs w:val="22"/>
          <w:lang w:val="es-ES"/>
        </w:rPr>
        <w:t>cosas para su casa nueva, y muy pronto deben mucho dinero.</w:t>
      </w:r>
    </w:p>
    <w:p w14:paraId="5CB34389" w14:textId="77777777" w:rsidR="004A13E2" w:rsidRPr="00536ED2" w:rsidRDefault="004A13E2" w:rsidP="004A13E2">
      <w:pPr>
        <w:shd w:val="clear" w:color="auto" w:fill="FFFFFF"/>
        <w:spacing w:line="374" w:lineRule="exact"/>
        <w:ind w:left="29" w:firstLine="691"/>
        <w:rPr>
          <w:lang w:val="es-ES"/>
        </w:rPr>
      </w:pPr>
      <w:r w:rsidRPr="00536ED2">
        <w:rPr>
          <w:b/>
          <w:bCs/>
          <w:spacing w:val="-7"/>
          <w:sz w:val="22"/>
          <w:szCs w:val="22"/>
          <w:lang w:val="es-ES"/>
        </w:rPr>
        <w:t>ENDEUDARSE:</w:t>
      </w:r>
    </w:p>
    <w:p w14:paraId="6432CFAF" w14:textId="77777777" w:rsidR="004A13E2" w:rsidRDefault="004A13E2" w:rsidP="004A13E2">
      <w:pPr>
        <w:shd w:val="clear" w:color="auto" w:fill="FFFFFF"/>
        <w:tabs>
          <w:tab w:val="left" w:pos="298"/>
        </w:tabs>
        <w:spacing w:line="374" w:lineRule="exact"/>
        <w:ind w:left="24"/>
        <w:rPr>
          <w:b/>
          <w:bCs/>
          <w:spacing w:val="-6"/>
          <w:sz w:val="22"/>
          <w:szCs w:val="22"/>
          <w:lang w:val="es-ES"/>
        </w:rPr>
      </w:pPr>
    </w:p>
    <w:p w14:paraId="2F1EABAA" w14:textId="77777777" w:rsidR="0007263C" w:rsidRDefault="0007263C" w:rsidP="004A13E2">
      <w:pPr>
        <w:shd w:val="clear" w:color="auto" w:fill="FFFFFF"/>
        <w:tabs>
          <w:tab w:val="left" w:pos="298"/>
        </w:tabs>
        <w:spacing w:line="374" w:lineRule="exact"/>
        <w:ind w:left="24"/>
        <w:rPr>
          <w:b/>
          <w:bCs/>
          <w:spacing w:val="-6"/>
          <w:sz w:val="22"/>
          <w:szCs w:val="22"/>
          <w:lang w:val="es-ES"/>
        </w:rPr>
      </w:pPr>
    </w:p>
    <w:p w14:paraId="0C566284" w14:textId="77777777" w:rsidR="004A13E2" w:rsidRPr="00536ED2" w:rsidRDefault="004A13E2" w:rsidP="004A13E2">
      <w:pPr>
        <w:shd w:val="clear" w:color="auto" w:fill="FFFFFF"/>
        <w:tabs>
          <w:tab w:val="left" w:pos="298"/>
        </w:tabs>
        <w:spacing w:line="374" w:lineRule="exact"/>
        <w:ind w:left="24"/>
        <w:rPr>
          <w:lang w:val="es-ES"/>
        </w:rPr>
      </w:pPr>
      <w:r w:rsidRPr="00536ED2">
        <w:rPr>
          <w:b/>
          <w:bCs/>
          <w:spacing w:val="-6"/>
          <w:sz w:val="22"/>
          <w:szCs w:val="22"/>
          <w:lang w:val="es-ES"/>
        </w:rPr>
        <w:lastRenderedPageBreak/>
        <w:t>7.</w:t>
      </w:r>
      <w:r w:rsidRPr="00536ED2">
        <w:rPr>
          <w:b/>
          <w:bCs/>
          <w:sz w:val="22"/>
          <w:szCs w:val="22"/>
          <w:lang w:val="es-ES"/>
        </w:rPr>
        <w:tab/>
      </w:r>
      <w:r w:rsidRPr="00536ED2">
        <w:rPr>
          <w:b/>
          <w:bCs/>
          <w:spacing w:val="-5"/>
          <w:sz w:val="22"/>
          <w:szCs w:val="22"/>
          <w:u w:val="single"/>
          <w:lang w:val="es-ES"/>
        </w:rPr>
        <w:t>adquirir</w:t>
      </w:r>
    </w:p>
    <w:p w14:paraId="690E11AE" w14:textId="77777777" w:rsidR="004A13E2" w:rsidRPr="00536ED2" w:rsidRDefault="004A13E2" w:rsidP="004A13E2">
      <w:pPr>
        <w:shd w:val="clear" w:color="auto" w:fill="FFFFFF"/>
        <w:spacing w:line="374" w:lineRule="exact"/>
        <w:ind w:left="34"/>
        <w:rPr>
          <w:lang w:val="es-ES"/>
        </w:rPr>
      </w:pPr>
      <w:r w:rsidRPr="00536ED2">
        <w:rPr>
          <w:spacing w:val="-5"/>
          <w:sz w:val="22"/>
          <w:szCs w:val="22"/>
          <w:lang w:val="es-ES"/>
        </w:rPr>
        <w:t xml:space="preserve">Felipe y Norma piensan comprar un nuevo juego de sala. Piensan adquirir estos muebles muy pronto </w:t>
      </w:r>
      <w:r w:rsidRPr="00536ED2">
        <w:rPr>
          <w:sz w:val="22"/>
          <w:szCs w:val="22"/>
          <w:lang w:val="es-ES"/>
        </w:rPr>
        <w:t>porque tienen casa nueva y quieren que se vea todo muy bien.</w:t>
      </w:r>
    </w:p>
    <w:p w14:paraId="5BC93519" w14:textId="77777777" w:rsidR="004A13E2" w:rsidRDefault="004A13E2" w:rsidP="004A13E2">
      <w:pPr>
        <w:shd w:val="clear" w:color="auto" w:fill="FFFFFF"/>
        <w:spacing w:line="374" w:lineRule="exact"/>
        <w:ind w:left="38" w:firstLine="682"/>
        <w:rPr>
          <w:b/>
          <w:bCs/>
          <w:spacing w:val="-5"/>
          <w:sz w:val="22"/>
          <w:szCs w:val="22"/>
          <w:lang w:val="es-ES"/>
        </w:rPr>
      </w:pPr>
      <w:r w:rsidRPr="00536ED2">
        <w:rPr>
          <w:b/>
          <w:bCs/>
          <w:spacing w:val="-5"/>
          <w:sz w:val="22"/>
          <w:szCs w:val="22"/>
          <w:lang w:val="es-ES"/>
        </w:rPr>
        <w:t>ADQUIRIR:</w:t>
      </w:r>
    </w:p>
    <w:p w14:paraId="46AC7751" w14:textId="77777777" w:rsidR="0007263C" w:rsidRPr="00536ED2" w:rsidRDefault="0007263C" w:rsidP="004A13E2">
      <w:pPr>
        <w:shd w:val="clear" w:color="auto" w:fill="FFFFFF"/>
        <w:spacing w:line="374" w:lineRule="exact"/>
        <w:ind w:left="38" w:firstLine="682"/>
        <w:rPr>
          <w:lang w:val="es-ES"/>
        </w:rPr>
      </w:pPr>
    </w:p>
    <w:p w14:paraId="5106E7B5" w14:textId="77777777" w:rsidR="004A13E2" w:rsidRPr="00536ED2" w:rsidRDefault="004A13E2" w:rsidP="004A13E2">
      <w:pPr>
        <w:shd w:val="clear" w:color="auto" w:fill="FFFFFF"/>
        <w:tabs>
          <w:tab w:val="left" w:pos="264"/>
        </w:tabs>
        <w:spacing w:line="370" w:lineRule="exact"/>
        <w:ind w:left="10"/>
        <w:rPr>
          <w:b/>
          <w:bCs/>
          <w:lang w:val="es-ES"/>
        </w:rPr>
      </w:pPr>
      <w:r w:rsidRPr="00536ED2">
        <w:rPr>
          <w:b/>
          <w:bCs/>
          <w:spacing w:val="-6"/>
          <w:sz w:val="22"/>
          <w:szCs w:val="22"/>
          <w:lang w:val="es-ES"/>
        </w:rPr>
        <w:t>8.</w:t>
      </w:r>
      <w:r w:rsidRPr="00536ED2">
        <w:rPr>
          <w:b/>
          <w:bCs/>
          <w:sz w:val="22"/>
          <w:szCs w:val="22"/>
          <w:lang w:val="es-ES"/>
        </w:rPr>
        <w:tab/>
      </w:r>
      <w:r w:rsidRPr="00536ED2">
        <w:rPr>
          <w:b/>
          <w:bCs/>
          <w:spacing w:val="-8"/>
          <w:sz w:val="22"/>
          <w:szCs w:val="22"/>
          <w:u w:val="single"/>
          <w:lang w:val="es-ES"/>
        </w:rPr>
        <w:t>escasez</w:t>
      </w:r>
    </w:p>
    <w:p w14:paraId="10F3EC9D" w14:textId="77777777" w:rsidR="004A13E2" w:rsidRPr="00536ED2" w:rsidRDefault="004A13E2" w:rsidP="004A13E2">
      <w:pPr>
        <w:shd w:val="clear" w:color="auto" w:fill="FFFFFF"/>
        <w:spacing w:line="370" w:lineRule="exact"/>
        <w:ind w:left="5"/>
        <w:rPr>
          <w:lang w:val="es-ES"/>
        </w:rPr>
      </w:pPr>
      <w:r w:rsidRPr="00536ED2">
        <w:rPr>
          <w:spacing w:val="-4"/>
          <w:sz w:val="22"/>
          <w:szCs w:val="22"/>
          <w:lang w:val="es-ES"/>
        </w:rPr>
        <w:t xml:space="preserve">Cuando hay una escasez de productos los precios suben. Cuando hay un exceso de productos los precios </w:t>
      </w:r>
      <w:r w:rsidRPr="00536ED2">
        <w:rPr>
          <w:sz w:val="22"/>
          <w:szCs w:val="22"/>
          <w:lang w:val="es-ES"/>
        </w:rPr>
        <w:t>bajan.</w:t>
      </w:r>
    </w:p>
    <w:p w14:paraId="51ED8285" w14:textId="616A411B" w:rsidR="004A13E2" w:rsidRPr="0007263C" w:rsidRDefault="004A13E2" w:rsidP="0007263C">
      <w:pPr>
        <w:shd w:val="clear" w:color="auto" w:fill="FFFFFF"/>
        <w:spacing w:before="5" w:line="370" w:lineRule="exact"/>
        <w:ind w:left="5" w:firstLine="715"/>
        <w:rPr>
          <w:lang w:val="es-ES"/>
        </w:rPr>
      </w:pPr>
      <w:r w:rsidRPr="00536ED2">
        <w:rPr>
          <w:b/>
          <w:bCs/>
          <w:spacing w:val="-8"/>
          <w:sz w:val="22"/>
          <w:szCs w:val="22"/>
          <w:lang w:val="es-ES"/>
        </w:rPr>
        <w:t>ESCASEZ:</w:t>
      </w:r>
    </w:p>
    <w:p w14:paraId="1FB4F844" w14:textId="77777777" w:rsidR="004A13E2" w:rsidRPr="00536ED2" w:rsidRDefault="004A13E2" w:rsidP="004A13E2">
      <w:pPr>
        <w:shd w:val="clear" w:color="auto" w:fill="FFFFFF"/>
        <w:tabs>
          <w:tab w:val="left" w:pos="264"/>
        </w:tabs>
        <w:spacing w:line="370" w:lineRule="exact"/>
        <w:ind w:left="10"/>
        <w:rPr>
          <w:spacing w:val="-7"/>
          <w:sz w:val="22"/>
          <w:szCs w:val="22"/>
          <w:lang w:val="es-ES"/>
        </w:rPr>
      </w:pPr>
    </w:p>
    <w:p w14:paraId="7CA51B45" w14:textId="77777777" w:rsidR="004A13E2" w:rsidRPr="00536ED2" w:rsidRDefault="004A13E2" w:rsidP="004A13E2">
      <w:pPr>
        <w:shd w:val="clear" w:color="auto" w:fill="FFFFFF"/>
        <w:tabs>
          <w:tab w:val="left" w:pos="264"/>
        </w:tabs>
        <w:spacing w:line="370" w:lineRule="exact"/>
        <w:ind w:left="10"/>
        <w:rPr>
          <w:b/>
          <w:bCs/>
          <w:lang w:val="es-ES"/>
        </w:rPr>
      </w:pPr>
      <w:r w:rsidRPr="00536ED2">
        <w:rPr>
          <w:b/>
          <w:bCs/>
          <w:spacing w:val="-7"/>
          <w:sz w:val="22"/>
          <w:szCs w:val="22"/>
          <w:lang w:val="es-ES"/>
        </w:rPr>
        <w:t>9.</w:t>
      </w:r>
      <w:r w:rsidRPr="00536ED2">
        <w:rPr>
          <w:b/>
          <w:bCs/>
          <w:sz w:val="22"/>
          <w:szCs w:val="22"/>
          <w:lang w:val="es-ES"/>
        </w:rPr>
        <w:tab/>
      </w:r>
      <w:r w:rsidRPr="00536ED2">
        <w:rPr>
          <w:b/>
          <w:bCs/>
          <w:spacing w:val="-7"/>
          <w:sz w:val="22"/>
          <w:szCs w:val="22"/>
          <w:u w:val="single"/>
          <w:lang w:val="es-ES"/>
        </w:rPr>
        <w:t>estatua</w:t>
      </w:r>
    </w:p>
    <w:p w14:paraId="65142CB6" w14:textId="77777777" w:rsidR="004A13E2" w:rsidRPr="00536ED2" w:rsidRDefault="004A13E2" w:rsidP="004A13E2">
      <w:pPr>
        <w:shd w:val="clear" w:color="auto" w:fill="FFFFFF"/>
        <w:spacing w:line="370" w:lineRule="exact"/>
        <w:rPr>
          <w:lang w:val="es-ES"/>
        </w:rPr>
      </w:pPr>
      <w:r w:rsidRPr="00536ED2">
        <w:rPr>
          <w:spacing w:val="-4"/>
          <w:sz w:val="22"/>
          <w:szCs w:val="22"/>
          <w:lang w:val="es-ES"/>
        </w:rPr>
        <w:t xml:space="preserve">El Oscar es una pequeña estatua que se da de premio en la profesión cinematográfica. Cada año la mejor </w:t>
      </w:r>
      <w:r w:rsidRPr="00536ED2">
        <w:rPr>
          <w:sz w:val="22"/>
          <w:szCs w:val="22"/>
          <w:lang w:val="es-ES"/>
        </w:rPr>
        <w:t>película recibe un Oscar como premio.</w:t>
      </w:r>
    </w:p>
    <w:p w14:paraId="52042BB1" w14:textId="77777777" w:rsidR="004A13E2" w:rsidRDefault="004A13E2" w:rsidP="004A13E2">
      <w:pPr>
        <w:shd w:val="clear" w:color="auto" w:fill="FFFFFF"/>
        <w:spacing w:before="5" w:line="370" w:lineRule="exact"/>
        <w:ind w:firstLine="720"/>
        <w:rPr>
          <w:b/>
          <w:bCs/>
          <w:spacing w:val="-9"/>
          <w:sz w:val="22"/>
          <w:szCs w:val="22"/>
          <w:lang w:val="es-ES"/>
        </w:rPr>
      </w:pPr>
      <w:r w:rsidRPr="00536ED2">
        <w:rPr>
          <w:b/>
          <w:bCs/>
          <w:spacing w:val="-9"/>
          <w:sz w:val="22"/>
          <w:szCs w:val="22"/>
          <w:lang w:val="es-ES"/>
        </w:rPr>
        <w:t>ESTATUA:</w:t>
      </w:r>
    </w:p>
    <w:p w14:paraId="5E403E46" w14:textId="77777777" w:rsidR="004A13E2" w:rsidRDefault="004A13E2" w:rsidP="004A13E2">
      <w:pPr>
        <w:shd w:val="clear" w:color="auto" w:fill="FFFFFF"/>
        <w:tabs>
          <w:tab w:val="left" w:pos="370"/>
        </w:tabs>
        <w:spacing w:line="370" w:lineRule="exact"/>
        <w:ind w:left="24"/>
        <w:rPr>
          <w:b/>
          <w:bCs/>
          <w:spacing w:val="-9"/>
          <w:sz w:val="22"/>
          <w:szCs w:val="22"/>
          <w:lang w:val="es-ES"/>
        </w:rPr>
      </w:pPr>
    </w:p>
    <w:p w14:paraId="61A1F9F7" w14:textId="77777777" w:rsidR="004A13E2" w:rsidRPr="00536ED2" w:rsidRDefault="004A13E2" w:rsidP="004A13E2">
      <w:pPr>
        <w:shd w:val="clear" w:color="auto" w:fill="FFFFFF"/>
        <w:tabs>
          <w:tab w:val="left" w:pos="370"/>
        </w:tabs>
        <w:spacing w:line="370" w:lineRule="exact"/>
        <w:ind w:left="24"/>
        <w:rPr>
          <w:lang w:val="es-ES"/>
        </w:rPr>
      </w:pPr>
      <w:r w:rsidRPr="00536ED2">
        <w:rPr>
          <w:b/>
          <w:bCs/>
          <w:spacing w:val="-9"/>
          <w:sz w:val="22"/>
          <w:szCs w:val="22"/>
          <w:lang w:val="es-ES"/>
        </w:rPr>
        <w:t>10.</w:t>
      </w:r>
      <w:r w:rsidRPr="00536ED2">
        <w:rPr>
          <w:b/>
          <w:bCs/>
          <w:sz w:val="22"/>
          <w:szCs w:val="22"/>
          <w:lang w:val="es-ES"/>
        </w:rPr>
        <w:tab/>
      </w:r>
      <w:r w:rsidRPr="00536ED2">
        <w:rPr>
          <w:b/>
          <w:bCs/>
          <w:spacing w:val="-6"/>
          <w:sz w:val="22"/>
          <w:szCs w:val="22"/>
          <w:u w:val="single"/>
          <w:lang w:val="es-ES"/>
        </w:rPr>
        <w:t>asalto: timbre</w:t>
      </w:r>
    </w:p>
    <w:p w14:paraId="1DFF6035" w14:textId="77777777" w:rsidR="004A13E2" w:rsidRPr="00536ED2" w:rsidRDefault="004A13E2" w:rsidP="004A13E2">
      <w:pPr>
        <w:shd w:val="clear" w:color="auto" w:fill="FFFFFF"/>
        <w:spacing w:line="370" w:lineRule="exact"/>
        <w:ind w:left="14"/>
        <w:rPr>
          <w:lang w:val="es-ES"/>
        </w:rPr>
      </w:pPr>
      <w:r w:rsidRPr="00536ED2">
        <w:rPr>
          <w:spacing w:val="-4"/>
          <w:sz w:val="22"/>
          <w:szCs w:val="22"/>
          <w:lang w:val="es-ES"/>
        </w:rPr>
        <w:t xml:space="preserve">En los bancos generalmente hay un timbre de alarma que puede usarse en caso de un asalto. El timbre </w:t>
      </w:r>
      <w:r w:rsidRPr="00536ED2">
        <w:rPr>
          <w:sz w:val="22"/>
          <w:szCs w:val="22"/>
          <w:lang w:val="es-ES"/>
        </w:rPr>
        <w:t>sirve para llamar a la policía.</w:t>
      </w:r>
    </w:p>
    <w:p w14:paraId="691AA52C" w14:textId="77777777" w:rsidR="004A13E2" w:rsidRPr="00536ED2" w:rsidRDefault="004A13E2" w:rsidP="004A13E2">
      <w:pPr>
        <w:shd w:val="clear" w:color="auto" w:fill="FFFFFF"/>
        <w:spacing w:line="370" w:lineRule="exact"/>
        <w:ind w:left="720"/>
        <w:rPr>
          <w:b/>
          <w:bCs/>
          <w:sz w:val="22"/>
          <w:lang w:val="es-ES"/>
        </w:rPr>
      </w:pPr>
      <w:r w:rsidRPr="00536ED2">
        <w:rPr>
          <w:b/>
          <w:bCs/>
          <w:sz w:val="22"/>
          <w:lang w:val="es-ES"/>
        </w:rPr>
        <w:t>ASALTO:</w:t>
      </w:r>
    </w:p>
    <w:p w14:paraId="3E3F739C" w14:textId="77777777" w:rsidR="004A13E2" w:rsidRDefault="004A13E2" w:rsidP="004A13E2">
      <w:pPr>
        <w:shd w:val="clear" w:color="auto" w:fill="FFFFFF"/>
        <w:spacing w:line="370" w:lineRule="exact"/>
        <w:ind w:left="720"/>
        <w:rPr>
          <w:b/>
          <w:bCs/>
          <w:sz w:val="22"/>
          <w:lang w:val="es-ES"/>
        </w:rPr>
      </w:pPr>
    </w:p>
    <w:p w14:paraId="2342ED5B" w14:textId="77777777" w:rsidR="004A13E2" w:rsidRPr="00536ED2" w:rsidRDefault="004A13E2" w:rsidP="004A13E2">
      <w:pPr>
        <w:shd w:val="clear" w:color="auto" w:fill="FFFFFF"/>
        <w:spacing w:line="370" w:lineRule="exact"/>
        <w:ind w:left="720"/>
        <w:rPr>
          <w:lang w:val="es-ES"/>
        </w:rPr>
      </w:pPr>
      <w:r w:rsidRPr="00536ED2">
        <w:rPr>
          <w:b/>
          <w:bCs/>
          <w:sz w:val="22"/>
          <w:lang w:val="es-ES"/>
        </w:rPr>
        <w:t>TIMBRE:</w:t>
      </w:r>
      <w:r w:rsidRPr="00536ED2">
        <w:rPr>
          <w:lang w:val="es-ES"/>
        </w:rPr>
        <w:t xml:space="preserve"> </w:t>
      </w:r>
    </w:p>
    <w:p w14:paraId="5998930D" w14:textId="77777777" w:rsidR="004A13E2" w:rsidRDefault="004A13E2" w:rsidP="004A13E2">
      <w:pPr>
        <w:shd w:val="clear" w:color="auto" w:fill="FFFFFF"/>
        <w:tabs>
          <w:tab w:val="left" w:pos="370"/>
        </w:tabs>
        <w:spacing w:line="370" w:lineRule="exact"/>
        <w:ind w:left="24"/>
        <w:rPr>
          <w:b/>
          <w:bCs/>
          <w:spacing w:val="-8"/>
          <w:sz w:val="22"/>
          <w:szCs w:val="22"/>
          <w:lang w:val="es-ES"/>
        </w:rPr>
      </w:pPr>
    </w:p>
    <w:p w14:paraId="4D4E2F24" w14:textId="77777777" w:rsidR="004A13E2" w:rsidRPr="00536ED2" w:rsidRDefault="004A13E2" w:rsidP="004A13E2">
      <w:pPr>
        <w:shd w:val="clear" w:color="auto" w:fill="FFFFFF"/>
        <w:tabs>
          <w:tab w:val="left" w:pos="370"/>
        </w:tabs>
        <w:spacing w:line="370" w:lineRule="exact"/>
        <w:ind w:left="24"/>
        <w:rPr>
          <w:lang w:val="es-ES"/>
        </w:rPr>
      </w:pPr>
      <w:r w:rsidRPr="00536ED2">
        <w:rPr>
          <w:b/>
          <w:bCs/>
          <w:spacing w:val="-8"/>
          <w:sz w:val="22"/>
          <w:szCs w:val="22"/>
          <w:lang w:val="es-ES"/>
        </w:rPr>
        <w:t>11.</w:t>
      </w:r>
      <w:r w:rsidRPr="00536ED2">
        <w:rPr>
          <w:b/>
          <w:bCs/>
          <w:sz w:val="22"/>
          <w:szCs w:val="22"/>
          <w:lang w:val="es-ES"/>
        </w:rPr>
        <w:tab/>
      </w:r>
      <w:r w:rsidRPr="00536ED2">
        <w:rPr>
          <w:b/>
          <w:bCs/>
          <w:spacing w:val="-6"/>
          <w:sz w:val="22"/>
          <w:szCs w:val="22"/>
          <w:u w:val="single"/>
          <w:lang w:val="es-ES"/>
        </w:rPr>
        <w:t>amenazó: cajera</w:t>
      </w:r>
    </w:p>
    <w:p w14:paraId="4B73549D" w14:textId="77777777" w:rsidR="004A13E2" w:rsidRPr="00536ED2" w:rsidRDefault="004A13E2" w:rsidP="004A13E2">
      <w:pPr>
        <w:shd w:val="clear" w:color="auto" w:fill="FFFFFF"/>
        <w:spacing w:line="370" w:lineRule="exact"/>
        <w:ind w:left="5"/>
        <w:rPr>
          <w:lang w:val="es-ES"/>
        </w:rPr>
      </w:pPr>
      <w:r w:rsidRPr="00536ED2">
        <w:rPr>
          <w:spacing w:val="-4"/>
          <w:sz w:val="22"/>
          <w:szCs w:val="22"/>
          <w:lang w:val="es-ES"/>
        </w:rPr>
        <w:t xml:space="preserve">El ladrón amenazó a la cajera del Banco Nacional con una pistola. Le pidió que llenara una bolsa con </w:t>
      </w:r>
      <w:r w:rsidRPr="00536ED2">
        <w:rPr>
          <w:sz w:val="22"/>
          <w:szCs w:val="22"/>
          <w:lang w:val="es-ES"/>
        </w:rPr>
        <w:t>billetes de 20 y 50 dólares.</w:t>
      </w:r>
    </w:p>
    <w:p w14:paraId="2281F164" w14:textId="77777777" w:rsidR="004A13E2" w:rsidRDefault="004A13E2" w:rsidP="004A13E2">
      <w:pPr>
        <w:shd w:val="clear" w:color="auto" w:fill="FFFFFF"/>
        <w:spacing w:line="370" w:lineRule="exact"/>
        <w:ind w:left="720"/>
        <w:rPr>
          <w:b/>
          <w:bCs/>
          <w:sz w:val="22"/>
          <w:lang w:val="es-ES"/>
        </w:rPr>
      </w:pPr>
      <w:r w:rsidRPr="00536ED2">
        <w:rPr>
          <w:b/>
          <w:bCs/>
          <w:sz w:val="22"/>
          <w:lang w:val="es-ES"/>
        </w:rPr>
        <w:t>AMENAZÓ:</w:t>
      </w:r>
    </w:p>
    <w:p w14:paraId="6E164172" w14:textId="77777777" w:rsidR="004A13E2" w:rsidRPr="00536ED2" w:rsidRDefault="004A13E2" w:rsidP="004A13E2">
      <w:pPr>
        <w:shd w:val="clear" w:color="auto" w:fill="FFFFFF"/>
        <w:spacing w:line="370" w:lineRule="exact"/>
        <w:ind w:left="720"/>
        <w:rPr>
          <w:b/>
          <w:bCs/>
          <w:sz w:val="22"/>
          <w:lang w:val="es-ES"/>
        </w:rPr>
      </w:pPr>
    </w:p>
    <w:p w14:paraId="66D9B47D" w14:textId="77777777" w:rsidR="004A13E2" w:rsidRDefault="004A13E2" w:rsidP="004A13E2">
      <w:pPr>
        <w:shd w:val="clear" w:color="auto" w:fill="FFFFFF"/>
        <w:spacing w:line="370" w:lineRule="exact"/>
        <w:ind w:left="720"/>
        <w:rPr>
          <w:b/>
          <w:bCs/>
          <w:lang w:val="es-ES"/>
        </w:rPr>
      </w:pPr>
      <w:r w:rsidRPr="00536ED2">
        <w:rPr>
          <w:b/>
          <w:bCs/>
          <w:sz w:val="22"/>
          <w:lang w:val="es-ES"/>
        </w:rPr>
        <w:t>CAJERA:</w:t>
      </w:r>
      <w:r w:rsidRPr="00536ED2">
        <w:rPr>
          <w:b/>
          <w:bCs/>
          <w:lang w:val="es-ES"/>
        </w:rPr>
        <w:t xml:space="preserve"> </w:t>
      </w:r>
    </w:p>
    <w:p w14:paraId="48EE05D6" w14:textId="4B8FDBA2" w:rsidR="004A13E2" w:rsidRDefault="004A13E2">
      <w:pPr>
        <w:rPr>
          <w:b/>
          <w:bCs/>
          <w:lang w:val="es-ES"/>
        </w:rPr>
      </w:pPr>
    </w:p>
    <w:p w14:paraId="3FB66D8C" w14:textId="77777777" w:rsidR="00981ED9" w:rsidRDefault="00981ED9">
      <w:pPr>
        <w:rPr>
          <w:b/>
          <w:bCs/>
          <w:lang w:val="es-ES"/>
        </w:rPr>
      </w:pPr>
    </w:p>
    <w:p w14:paraId="5495605D" w14:textId="77777777" w:rsidR="00981ED9" w:rsidRDefault="00981ED9">
      <w:pPr>
        <w:rPr>
          <w:b/>
          <w:bCs/>
          <w:lang w:val="es-ES"/>
        </w:rPr>
      </w:pPr>
    </w:p>
    <w:p w14:paraId="019EA030" w14:textId="77777777" w:rsidR="00981ED9" w:rsidRDefault="00981ED9">
      <w:pPr>
        <w:rPr>
          <w:b/>
          <w:bCs/>
          <w:lang w:val="es-ES"/>
        </w:rPr>
      </w:pPr>
    </w:p>
    <w:p w14:paraId="3D740118" w14:textId="77777777" w:rsidR="00981ED9" w:rsidRDefault="00981ED9">
      <w:pPr>
        <w:rPr>
          <w:b/>
          <w:bCs/>
          <w:lang w:val="es-ES"/>
        </w:rPr>
      </w:pPr>
    </w:p>
    <w:p w14:paraId="265ABD47" w14:textId="77777777" w:rsidR="00981ED9" w:rsidRDefault="00981ED9">
      <w:pPr>
        <w:rPr>
          <w:b/>
          <w:bCs/>
          <w:lang w:val="es-ES"/>
        </w:rPr>
      </w:pPr>
    </w:p>
    <w:p w14:paraId="021C1DA5" w14:textId="294BF2D4" w:rsidR="00981ED9" w:rsidRDefault="00981ED9">
      <w:pPr>
        <w:rPr>
          <w:b/>
          <w:bCs/>
          <w:lang w:val="es-ES"/>
        </w:rPr>
      </w:pPr>
    </w:p>
    <w:p w14:paraId="0BA9F60C" w14:textId="77777777" w:rsidR="00981ED9" w:rsidRDefault="00981ED9">
      <w:pPr>
        <w:rPr>
          <w:b/>
          <w:bCs/>
          <w:lang w:val="es-ES"/>
        </w:rPr>
      </w:pPr>
    </w:p>
    <w:p w14:paraId="1250D932" w14:textId="77777777" w:rsidR="00981ED9" w:rsidRDefault="00981ED9">
      <w:pPr>
        <w:rPr>
          <w:b/>
          <w:bCs/>
          <w:lang w:val="es-ES"/>
        </w:rPr>
      </w:pPr>
      <w:bookmarkStart w:id="0" w:name="_GoBack"/>
      <w:bookmarkEnd w:id="0"/>
    </w:p>
    <w:p w14:paraId="42A90B6D" w14:textId="77777777" w:rsidR="00981ED9" w:rsidRDefault="00981ED9">
      <w:pPr>
        <w:rPr>
          <w:b/>
          <w:bCs/>
          <w:lang w:val="es-ES"/>
        </w:rPr>
      </w:pPr>
    </w:p>
    <w:p w14:paraId="6A282EFF" w14:textId="77777777" w:rsidR="00981ED9" w:rsidRDefault="00981ED9">
      <w:pPr>
        <w:rPr>
          <w:b/>
          <w:bCs/>
          <w:lang w:val="es-ES"/>
        </w:rPr>
      </w:pPr>
    </w:p>
    <w:p w14:paraId="229FDF6E" w14:textId="77777777" w:rsidR="00981ED9" w:rsidRDefault="00981ED9">
      <w:pPr>
        <w:rPr>
          <w:b/>
          <w:bCs/>
          <w:lang w:val="es-ES"/>
        </w:rPr>
      </w:pPr>
    </w:p>
    <w:p w14:paraId="6A4B3CED" w14:textId="61AF6A0F" w:rsidR="00981ED9" w:rsidRDefault="00981ED9">
      <w:pPr>
        <w:rPr>
          <w:b/>
          <w:bCs/>
          <w:lang w:val="es-ES"/>
        </w:rPr>
      </w:pPr>
      <w:r>
        <w:rPr>
          <w:b/>
          <w:bCs/>
          <w:noProof/>
          <w:lang w:val="en-US"/>
        </w:rPr>
        <w:drawing>
          <wp:inline distT="0" distB="0" distL="0" distR="0" wp14:anchorId="2184A063" wp14:editId="7809AEC2">
            <wp:extent cx="800100" cy="281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8">
                      <a:extLst>
                        <a:ext uri="{28A0092B-C50C-407E-A947-70E740481C1C}">
                          <a14:useLocalDpi xmlns:a14="http://schemas.microsoft.com/office/drawing/2010/main" val="0"/>
                        </a:ext>
                      </a:extLst>
                    </a:blip>
                    <a:stretch>
                      <a:fillRect/>
                    </a:stretch>
                  </pic:blipFill>
                  <pic:spPr>
                    <a:xfrm>
                      <a:off x="0" y="0"/>
                      <a:ext cx="800100" cy="281853"/>
                    </a:xfrm>
                    <a:prstGeom prst="rect">
                      <a:avLst/>
                    </a:prstGeom>
                  </pic:spPr>
                </pic:pic>
              </a:graphicData>
            </a:graphic>
          </wp:inline>
        </w:drawing>
      </w:r>
    </w:p>
    <w:sectPr w:rsidR="00981ED9" w:rsidSect="004A13E2">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E4BC6" w14:textId="77777777" w:rsidR="006B47D1" w:rsidRDefault="006B47D1" w:rsidP="004A13E2">
      <w:r>
        <w:separator/>
      </w:r>
    </w:p>
  </w:endnote>
  <w:endnote w:type="continuationSeparator" w:id="0">
    <w:p w14:paraId="7CAD439F" w14:textId="77777777" w:rsidR="006B47D1" w:rsidRDefault="006B47D1" w:rsidP="004A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631E" w14:textId="77777777" w:rsidR="006B47D1" w:rsidRDefault="006B47D1" w:rsidP="006B4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14986" w14:textId="77777777" w:rsidR="006B47D1" w:rsidRDefault="006B47D1" w:rsidP="004A13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5C58" w14:textId="77777777" w:rsidR="006B47D1" w:rsidRDefault="006B47D1" w:rsidP="006B4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ED9">
      <w:rPr>
        <w:rStyle w:val="PageNumber"/>
        <w:noProof/>
      </w:rPr>
      <w:t>1</w:t>
    </w:r>
    <w:r>
      <w:rPr>
        <w:rStyle w:val="PageNumber"/>
      </w:rPr>
      <w:fldChar w:fldCharType="end"/>
    </w:r>
  </w:p>
  <w:p w14:paraId="28087177" w14:textId="77777777" w:rsidR="006B47D1" w:rsidRDefault="006B47D1" w:rsidP="004A13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5356" w14:textId="77777777" w:rsidR="006B47D1" w:rsidRDefault="006B47D1" w:rsidP="004A13E2">
      <w:r>
        <w:separator/>
      </w:r>
    </w:p>
  </w:footnote>
  <w:footnote w:type="continuationSeparator" w:id="0">
    <w:p w14:paraId="61FCFBED" w14:textId="77777777" w:rsidR="006B47D1" w:rsidRDefault="006B47D1" w:rsidP="004A13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3FA0" w14:textId="0AD1D680" w:rsidR="006B47D1" w:rsidRPr="0007263C" w:rsidRDefault="006B47D1" w:rsidP="0007263C">
    <w:pPr>
      <w:pStyle w:val="Header"/>
      <w:jc w:val="right"/>
      <w:rPr>
        <w:b/>
        <w:sz w:val="20"/>
        <w:szCs w:val="20"/>
      </w:rPr>
    </w:pPr>
    <w:r w:rsidRPr="0007263C">
      <w:rPr>
        <w:b/>
        <w:sz w:val="20"/>
        <w:szCs w:val="20"/>
      </w:rPr>
      <w:t>Profesora Evelyn Durán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79B"/>
    <w:multiLevelType w:val="singleLevel"/>
    <w:tmpl w:val="E0325BE2"/>
    <w:lvl w:ilvl="0">
      <w:start w:val="1"/>
      <w:numFmt w:val="decimal"/>
      <w:lvlText w:val="%1."/>
      <w:legacy w:legacy="1" w:legacySpace="0" w:legacyIndent="259"/>
      <w:lvlJc w:val="left"/>
      <w:rPr>
        <w:rFonts w:ascii="Times New Roman" w:hAnsi="Times New Roman" w:cs="Times New Roman" w:hint="default"/>
      </w:rPr>
    </w:lvl>
  </w:abstractNum>
  <w:abstractNum w:abstractNumId="1">
    <w:nsid w:val="095D59D4"/>
    <w:multiLevelType w:val="singleLevel"/>
    <w:tmpl w:val="E0325BE2"/>
    <w:lvl w:ilvl="0">
      <w:start w:val="1"/>
      <w:numFmt w:val="decimal"/>
      <w:lvlText w:val="%1."/>
      <w:legacy w:legacy="1" w:legacySpace="0" w:legacyIndent="269"/>
      <w:lvlJc w:val="left"/>
      <w:rPr>
        <w:rFonts w:ascii="Times New Roman" w:hAnsi="Times New Roman" w:cs="Times New Roman" w:hint="default"/>
      </w:rPr>
    </w:lvl>
  </w:abstractNum>
  <w:abstractNum w:abstractNumId="2">
    <w:nsid w:val="10E01529"/>
    <w:multiLevelType w:val="singleLevel"/>
    <w:tmpl w:val="E0325BE2"/>
    <w:lvl w:ilvl="0">
      <w:start w:val="1"/>
      <w:numFmt w:val="decimal"/>
      <w:lvlText w:val="%1."/>
      <w:legacy w:legacy="1" w:legacySpace="0" w:legacyIndent="264"/>
      <w:lvlJc w:val="left"/>
      <w:rPr>
        <w:rFonts w:ascii="Times New Roman" w:hAnsi="Times New Roman" w:cs="Times New Roman" w:hint="default"/>
      </w:rPr>
    </w:lvl>
  </w:abstractNum>
  <w:abstractNum w:abstractNumId="3">
    <w:nsid w:val="1F0363DB"/>
    <w:multiLevelType w:val="singleLevel"/>
    <w:tmpl w:val="E0325BE2"/>
    <w:lvl w:ilvl="0">
      <w:start w:val="2"/>
      <w:numFmt w:val="decimal"/>
      <w:lvlText w:val="%1."/>
      <w:legacy w:legacy="1" w:legacySpace="0" w:legacyIndent="254"/>
      <w:lvlJc w:val="left"/>
      <w:rPr>
        <w:rFonts w:ascii="Times New Roman" w:hAnsi="Times New Roman" w:cs="Times New Roman" w:hint="default"/>
      </w:rPr>
    </w:lvl>
  </w:abstractNum>
  <w:abstractNum w:abstractNumId="4">
    <w:nsid w:val="23B756D8"/>
    <w:multiLevelType w:val="singleLevel"/>
    <w:tmpl w:val="E0325BE2"/>
    <w:lvl w:ilvl="0">
      <w:start w:val="1"/>
      <w:numFmt w:val="decimal"/>
      <w:lvlText w:val="%1."/>
      <w:legacy w:legacy="1" w:legacySpace="0" w:legacyIndent="264"/>
      <w:lvlJc w:val="left"/>
      <w:rPr>
        <w:rFonts w:ascii="Times New Roman" w:hAnsi="Times New Roman" w:cs="Times New Roman" w:hint="default"/>
      </w:rPr>
    </w:lvl>
  </w:abstractNum>
  <w:abstractNum w:abstractNumId="5">
    <w:nsid w:val="42340284"/>
    <w:multiLevelType w:val="singleLevel"/>
    <w:tmpl w:val="E0325BE2"/>
    <w:lvl w:ilvl="0">
      <w:start w:val="1"/>
      <w:numFmt w:val="decimal"/>
      <w:lvlText w:val="%1."/>
      <w:legacy w:legacy="1" w:legacySpace="0" w:legacyIndent="264"/>
      <w:lvlJc w:val="left"/>
      <w:rPr>
        <w:rFonts w:ascii="Times New Roman" w:hAnsi="Times New Roman" w:cs="Times New Roman" w:hint="default"/>
      </w:rPr>
    </w:lvl>
  </w:abstractNum>
  <w:abstractNum w:abstractNumId="6">
    <w:nsid w:val="5B3F3DDD"/>
    <w:multiLevelType w:val="singleLevel"/>
    <w:tmpl w:val="E0325BE2"/>
    <w:lvl w:ilvl="0">
      <w:start w:val="1"/>
      <w:numFmt w:val="decimal"/>
      <w:lvlText w:val="%1."/>
      <w:legacy w:legacy="1" w:legacySpace="0" w:legacyIndent="269"/>
      <w:lvlJc w:val="left"/>
      <w:rPr>
        <w:rFonts w:ascii="Times New Roman" w:hAnsi="Times New Roman" w:cs="Times New Roman" w:hint="default"/>
      </w:rPr>
    </w:lvl>
  </w:abstractNum>
  <w:abstractNum w:abstractNumId="7">
    <w:nsid w:val="61E37E16"/>
    <w:multiLevelType w:val="singleLevel"/>
    <w:tmpl w:val="E0325BE2"/>
    <w:lvl w:ilvl="0">
      <w:start w:val="1"/>
      <w:numFmt w:val="decimal"/>
      <w:lvlText w:val="%1."/>
      <w:legacy w:legacy="1" w:legacySpace="0" w:legacyIndent="264"/>
      <w:lvlJc w:val="left"/>
      <w:rPr>
        <w:rFonts w:ascii="Times New Roman" w:hAnsi="Times New Roman" w:cs="Times New Roman" w:hint="default"/>
      </w:rPr>
    </w:lvl>
  </w:abstractNum>
  <w:abstractNum w:abstractNumId="8">
    <w:nsid w:val="67D053C0"/>
    <w:multiLevelType w:val="singleLevel"/>
    <w:tmpl w:val="E0325BE2"/>
    <w:lvl w:ilvl="0">
      <w:start w:val="1"/>
      <w:numFmt w:val="decimal"/>
      <w:lvlText w:val="%1."/>
      <w:legacy w:legacy="1" w:legacySpace="0" w:legacyIndent="264"/>
      <w:lvlJc w:val="left"/>
      <w:rPr>
        <w:rFonts w:ascii="Times New Roman" w:hAnsi="Times New Roman" w:cs="Times New Roman" w:hint="default"/>
      </w:rPr>
    </w:lvl>
  </w:abstractNum>
  <w:num w:numId="1">
    <w:abstractNumId w:val="5"/>
  </w:num>
  <w:num w:numId="2">
    <w:abstractNumId w:val="3"/>
  </w:num>
  <w:num w:numId="3">
    <w:abstractNumId w:val="1"/>
  </w:num>
  <w:num w:numId="4">
    <w:abstractNumId w:val="7"/>
  </w:num>
  <w:num w:numId="5">
    <w:abstractNumId w:val="8"/>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E2"/>
    <w:rsid w:val="0000610A"/>
    <w:rsid w:val="0007263C"/>
    <w:rsid w:val="001F6AFF"/>
    <w:rsid w:val="002A72F4"/>
    <w:rsid w:val="002B0B8A"/>
    <w:rsid w:val="00324A9A"/>
    <w:rsid w:val="00372580"/>
    <w:rsid w:val="004A13E2"/>
    <w:rsid w:val="0054651F"/>
    <w:rsid w:val="005E76F1"/>
    <w:rsid w:val="006B47D1"/>
    <w:rsid w:val="00927670"/>
    <w:rsid w:val="00981ED9"/>
    <w:rsid w:val="009A252A"/>
    <w:rsid w:val="00C30E99"/>
    <w:rsid w:val="00C6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1F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2"/>
    <w:rPr>
      <w:rFonts w:ascii="Times New Roman" w:eastAsia="Times New Roman" w:hAnsi="Times New Roman"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E2"/>
    <w:pPr>
      <w:ind w:left="720"/>
      <w:contextualSpacing/>
    </w:pPr>
  </w:style>
  <w:style w:type="paragraph" w:styleId="Footer">
    <w:name w:val="footer"/>
    <w:basedOn w:val="Normal"/>
    <w:link w:val="FooterChar"/>
    <w:uiPriority w:val="99"/>
    <w:unhideWhenUsed/>
    <w:rsid w:val="004A13E2"/>
    <w:pPr>
      <w:tabs>
        <w:tab w:val="center" w:pos="4320"/>
        <w:tab w:val="right" w:pos="8640"/>
      </w:tabs>
    </w:pPr>
  </w:style>
  <w:style w:type="character" w:customStyle="1" w:styleId="FooterChar">
    <w:name w:val="Footer Char"/>
    <w:basedOn w:val="DefaultParagraphFont"/>
    <w:link w:val="Footer"/>
    <w:uiPriority w:val="99"/>
    <w:rsid w:val="004A13E2"/>
    <w:rPr>
      <w:rFonts w:ascii="Times New Roman" w:eastAsia="Times New Roman" w:hAnsi="Times New Roman" w:cs="Times New Roman"/>
      <w:lang w:val="es-MX"/>
    </w:rPr>
  </w:style>
  <w:style w:type="character" w:styleId="PageNumber">
    <w:name w:val="page number"/>
    <w:basedOn w:val="DefaultParagraphFont"/>
    <w:uiPriority w:val="99"/>
    <w:semiHidden/>
    <w:unhideWhenUsed/>
    <w:rsid w:val="004A13E2"/>
  </w:style>
  <w:style w:type="paragraph" w:styleId="Header">
    <w:name w:val="header"/>
    <w:basedOn w:val="Normal"/>
    <w:link w:val="HeaderChar"/>
    <w:uiPriority w:val="99"/>
    <w:unhideWhenUsed/>
    <w:rsid w:val="0007263C"/>
    <w:pPr>
      <w:tabs>
        <w:tab w:val="center" w:pos="4320"/>
        <w:tab w:val="right" w:pos="8640"/>
      </w:tabs>
    </w:pPr>
  </w:style>
  <w:style w:type="character" w:customStyle="1" w:styleId="HeaderChar">
    <w:name w:val="Header Char"/>
    <w:basedOn w:val="DefaultParagraphFont"/>
    <w:link w:val="Header"/>
    <w:uiPriority w:val="99"/>
    <w:rsid w:val="0007263C"/>
    <w:rPr>
      <w:rFonts w:ascii="Times New Roman" w:eastAsia="Times New Roman" w:hAnsi="Times New Roman" w:cs="Times New Roman"/>
      <w:lang w:val="es-MX"/>
    </w:rPr>
  </w:style>
  <w:style w:type="paragraph" w:styleId="BalloonText">
    <w:name w:val="Balloon Text"/>
    <w:basedOn w:val="Normal"/>
    <w:link w:val="BalloonTextChar"/>
    <w:uiPriority w:val="99"/>
    <w:semiHidden/>
    <w:unhideWhenUsed/>
    <w:rsid w:val="0098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D9"/>
    <w:rPr>
      <w:rFonts w:ascii="Lucida Grande" w:eastAsia="Times New Roman" w:hAnsi="Lucida Grande" w:cs="Lucida Grande"/>
      <w:sz w:val="18"/>
      <w:szCs w:val="18"/>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2"/>
    <w:rPr>
      <w:rFonts w:ascii="Times New Roman" w:eastAsia="Times New Roman" w:hAnsi="Times New Roman"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E2"/>
    <w:pPr>
      <w:ind w:left="720"/>
      <w:contextualSpacing/>
    </w:pPr>
  </w:style>
  <w:style w:type="paragraph" w:styleId="Footer">
    <w:name w:val="footer"/>
    <w:basedOn w:val="Normal"/>
    <w:link w:val="FooterChar"/>
    <w:uiPriority w:val="99"/>
    <w:unhideWhenUsed/>
    <w:rsid w:val="004A13E2"/>
    <w:pPr>
      <w:tabs>
        <w:tab w:val="center" w:pos="4320"/>
        <w:tab w:val="right" w:pos="8640"/>
      </w:tabs>
    </w:pPr>
  </w:style>
  <w:style w:type="character" w:customStyle="1" w:styleId="FooterChar">
    <w:name w:val="Footer Char"/>
    <w:basedOn w:val="DefaultParagraphFont"/>
    <w:link w:val="Footer"/>
    <w:uiPriority w:val="99"/>
    <w:rsid w:val="004A13E2"/>
    <w:rPr>
      <w:rFonts w:ascii="Times New Roman" w:eastAsia="Times New Roman" w:hAnsi="Times New Roman" w:cs="Times New Roman"/>
      <w:lang w:val="es-MX"/>
    </w:rPr>
  </w:style>
  <w:style w:type="character" w:styleId="PageNumber">
    <w:name w:val="page number"/>
    <w:basedOn w:val="DefaultParagraphFont"/>
    <w:uiPriority w:val="99"/>
    <w:semiHidden/>
    <w:unhideWhenUsed/>
    <w:rsid w:val="004A13E2"/>
  </w:style>
  <w:style w:type="paragraph" w:styleId="Header">
    <w:name w:val="header"/>
    <w:basedOn w:val="Normal"/>
    <w:link w:val="HeaderChar"/>
    <w:uiPriority w:val="99"/>
    <w:unhideWhenUsed/>
    <w:rsid w:val="0007263C"/>
    <w:pPr>
      <w:tabs>
        <w:tab w:val="center" w:pos="4320"/>
        <w:tab w:val="right" w:pos="8640"/>
      </w:tabs>
    </w:pPr>
  </w:style>
  <w:style w:type="character" w:customStyle="1" w:styleId="HeaderChar">
    <w:name w:val="Header Char"/>
    <w:basedOn w:val="DefaultParagraphFont"/>
    <w:link w:val="Header"/>
    <w:uiPriority w:val="99"/>
    <w:rsid w:val="0007263C"/>
    <w:rPr>
      <w:rFonts w:ascii="Times New Roman" w:eastAsia="Times New Roman" w:hAnsi="Times New Roman" w:cs="Times New Roman"/>
      <w:lang w:val="es-MX"/>
    </w:rPr>
  </w:style>
  <w:style w:type="paragraph" w:styleId="BalloonText">
    <w:name w:val="Balloon Text"/>
    <w:basedOn w:val="Normal"/>
    <w:link w:val="BalloonTextChar"/>
    <w:uiPriority w:val="99"/>
    <w:semiHidden/>
    <w:unhideWhenUsed/>
    <w:rsid w:val="0098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D9"/>
    <w:rPr>
      <w:rFonts w:ascii="Lucida Grande" w:eastAsia="Times New Roman" w:hAnsi="Lucida Grande" w:cs="Lucida Grande"/>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2043</Characters>
  <Application>Microsoft Macintosh Word</Application>
  <DocSecurity>0</DocSecurity>
  <Lines>17</Lines>
  <Paragraphs>4</Paragraphs>
  <ScaleCrop>false</ScaleCrop>
  <Company>Lehman College</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Duran Urrea</dc:creator>
  <cp:keywords/>
  <dc:description/>
  <cp:lastModifiedBy>Evelyn</cp:lastModifiedBy>
  <cp:revision>3</cp:revision>
  <dcterms:created xsi:type="dcterms:W3CDTF">2017-08-10T19:43:00Z</dcterms:created>
  <dcterms:modified xsi:type="dcterms:W3CDTF">2017-08-10T20:25:00Z</dcterms:modified>
</cp:coreProperties>
</file>